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02D" w:rsidRPr="00924238" w:rsidRDefault="00924238">
      <w:pPr>
        <w:rPr>
          <w:rFonts w:ascii="Times New Roman" w:hAnsi="Times New Roman" w:cs="Times New Roman"/>
          <w:b/>
          <w:sz w:val="28"/>
          <w:szCs w:val="28"/>
        </w:rPr>
      </w:pPr>
      <w:r w:rsidRPr="00924238">
        <w:rPr>
          <w:rFonts w:ascii="Times New Roman" w:hAnsi="Times New Roman" w:cs="Times New Roman"/>
          <w:b/>
          <w:sz w:val="28"/>
          <w:szCs w:val="28"/>
        </w:rPr>
        <w:t>Нарушение социального взаимодействия у детей с РАС.</w:t>
      </w:r>
    </w:p>
    <w:p w:rsidR="00B92AEE" w:rsidRDefault="00B92AEE" w:rsidP="00B92AEE">
      <w:pPr>
        <w:rPr>
          <w:rFonts w:ascii="Times New Roman" w:hAnsi="Times New Roman" w:cs="Times New Roman"/>
          <w:sz w:val="28"/>
          <w:szCs w:val="28"/>
        </w:rPr>
      </w:pPr>
      <w:r w:rsidRPr="00B92AEE">
        <w:rPr>
          <w:rFonts w:ascii="Times New Roman" w:hAnsi="Times New Roman" w:cs="Times New Roman"/>
          <w:sz w:val="28"/>
          <w:szCs w:val="28"/>
        </w:rPr>
        <w:t>Качественные наруше</w:t>
      </w:r>
      <w:r>
        <w:rPr>
          <w:rFonts w:ascii="Times New Roman" w:hAnsi="Times New Roman" w:cs="Times New Roman"/>
          <w:sz w:val="28"/>
          <w:szCs w:val="28"/>
        </w:rPr>
        <w:t>ния социального взаимодействия проявляются</w:t>
      </w:r>
      <w:r w:rsidRPr="00B92AEE">
        <w:rPr>
          <w:rFonts w:ascii="Times New Roman" w:hAnsi="Times New Roman" w:cs="Times New Roman"/>
          <w:sz w:val="28"/>
          <w:szCs w:val="28"/>
        </w:rPr>
        <w:t xml:space="preserve"> следующим образом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92AEE" w:rsidRPr="00B92AEE" w:rsidRDefault="00B92AEE" w:rsidP="00B92AE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Pr="00B92AEE">
        <w:rPr>
          <w:rFonts w:ascii="Times New Roman" w:hAnsi="Times New Roman" w:cs="Times New Roman"/>
          <w:sz w:val="28"/>
          <w:szCs w:val="28"/>
        </w:rPr>
        <w:t>вно недостаточное осознание существования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AEE">
        <w:rPr>
          <w:rFonts w:ascii="Times New Roman" w:hAnsi="Times New Roman" w:cs="Times New Roman"/>
          <w:sz w:val="28"/>
          <w:szCs w:val="28"/>
        </w:rPr>
        <w:t>других людей и их чувств (например, обращение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AEE">
        <w:rPr>
          <w:rFonts w:ascii="Times New Roman" w:hAnsi="Times New Roman" w:cs="Times New Roman"/>
          <w:sz w:val="28"/>
          <w:szCs w:val="28"/>
        </w:rPr>
        <w:t>с человеком, как с мебелью; игнорирование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AEE">
        <w:rPr>
          <w:rFonts w:ascii="Times New Roman" w:hAnsi="Times New Roman" w:cs="Times New Roman"/>
          <w:sz w:val="28"/>
          <w:szCs w:val="28"/>
        </w:rPr>
        <w:t>страдания другого человека; очевидное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AEE">
        <w:rPr>
          <w:rFonts w:ascii="Times New Roman" w:hAnsi="Times New Roman" w:cs="Times New Roman"/>
          <w:sz w:val="28"/>
          <w:szCs w:val="28"/>
        </w:rPr>
        <w:t>отсутствие представления о 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AEE">
        <w:rPr>
          <w:rFonts w:ascii="Times New Roman" w:hAnsi="Times New Roman" w:cs="Times New Roman"/>
          <w:sz w:val="28"/>
          <w:szCs w:val="28"/>
        </w:rPr>
        <w:t>личного пространства).</w:t>
      </w:r>
    </w:p>
    <w:p w:rsidR="00B92AEE" w:rsidRPr="00B92AEE" w:rsidRDefault="00B92AEE" w:rsidP="00B92AE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92AEE">
        <w:rPr>
          <w:rFonts w:ascii="Times New Roman" w:hAnsi="Times New Roman" w:cs="Times New Roman"/>
          <w:sz w:val="28"/>
          <w:szCs w:val="28"/>
        </w:rPr>
        <w:t>тсутствие или искаженный поиск утешения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AEE">
        <w:rPr>
          <w:rFonts w:ascii="Times New Roman" w:hAnsi="Times New Roman" w:cs="Times New Roman"/>
          <w:sz w:val="28"/>
          <w:szCs w:val="28"/>
        </w:rPr>
        <w:t>момент страдания (ребенок не приходит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AEE">
        <w:rPr>
          <w:rFonts w:ascii="Times New Roman" w:hAnsi="Times New Roman" w:cs="Times New Roman"/>
          <w:sz w:val="28"/>
          <w:szCs w:val="28"/>
        </w:rPr>
        <w:t>утешением, даже если он болен, ударился или</w:t>
      </w:r>
    </w:p>
    <w:p w:rsidR="00B92AEE" w:rsidRPr="00B92AEE" w:rsidRDefault="00B92AEE" w:rsidP="00B92AEE">
      <w:pPr>
        <w:pStyle w:val="a3"/>
        <w:rPr>
          <w:rFonts w:ascii="Times New Roman" w:hAnsi="Times New Roman" w:cs="Times New Roman"/>
          <w:sz w:val="28"/>
          <w:szCs w:val="28"/>
        </w:rPr>
      </w:pPr>
      <w:r w:rsidRPr="00B92AEE">
        <w:rPr>
          <w:rFonts w:ascii="Times New Roman" w:hAnsi="Times New Roman" w:cs="Times New Roman"/>
          <w:sz w:val="28"/>
          <w:szCs w:val="28"/>
        </w:rPr>
        <w:t>устал; ищет успокоения стереотипным образом,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AEE">
        <w:rPr>
          <w:rFonts w:ascii="Times New Roman" w:hAnsi="Times New Roman" w:cs="Times New Roman"/>
          <w:sz w:val="28"/>
          <w:szCs w:val="28"/>
        </w:rPr>
        <w:t>например, каждый раз, когда ударится,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AEE">
        <w:rPr>
          <w:rFonts w:ascii="Times New Roman" w:hAnsi="Times New Roman" w:cs="Times New Roman"/>
          <w:sz w:val="28"/>
          <w:szCs w:val="28"/>
        </w:rPr>
        <w:t>повторяет: «Улыбайся, улыбайся, улыбайся»).</w:t>
      </w:r>
    </w:p>
    <w:p w:rsidR="00B92AEE" w:rsidRPr="00B92AEE" w:rsidRDefault="00B92AEE" w:rsidP="00B92AE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92AEE">
        <w:rPr>
          <w:rFonts w:ascii="Times New Roman" w:hAnsi="Times New Roman" w:cs="Times New Roman"/>
          <w:sz w:val="28"/>
          <w:szCs w:val="28"/>
        </w:rPr>
        <w:t>тсутствие или нарушение подражания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AEE">
        <w:rPr>
          <w:rFonts w:ascii="Times New Roman" w:hAnsi="Times New Roman" w:cs="Times New Roman"/>
          <w:sz w:val="28"/>
          <w:szCs w:val="28"/>
        </w:rPr>
        <w:t>(например, не машет рукой в ответ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AEE">
        <w:rPr>
          <w:rFonts w:ascii="Times New Roman" w:hAnsi="Times New Roman" w:cs="Times New Roman"/>
          <w:sz w:val="28"/>
          <w:szCs w:val="28"/>
        </w:rPr>
        <w:t>прощальный жест взрослого; не подражает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AEE">
        <w:rPr>
          <w:rFonts w:ascii="Times New Roman" w:hAnsi="Times New Roman" w:cs="Times New Roman"/>
          <w:sz w:val="28"/>
          <w:szCs w:val="28"/>
        </w:rPr>
        <w:t>действиям матери, работающей по дому;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AEE">
        <w:rPr>
          <w:rFonts w:ascii="Times New Roman" w:hAnsi="Times New Roman" w:cs="Times New Roman"/>
          <w:sz w:val="28"/>
          <w:szCs w:val="28"/>
        </w:rPr>
        <w:t>механическая имитация действий других вне</w:t>
      </w:r>
    </w:p>
    <w:p w:rsidR="00B92AEE" w:rsidRPr="00B92AEE" w:rsidRDefault="00B92AEE" w:rsidP="00B92AEE">
      <w:pPr>
        <w:pStyle w:val="a3"/>
        <w:rPr>
          <w:rFonts w:ascii="Times New Roman" w:hAnsi="Times New Roman" w:cs="Times New Roman"/>
          <w:sz w:val="28"/>
          <w:szCs w:val="28"/>
        </w:rPr>
      </w:pPr>
      <w:r w:rsidRPr="00B92AEE">
        <w:rPr>
          <w:rFonts w:ascii="Times New Roman" w:hAnsi="Times New Roman" w:cs="Times New Roman"/>
          <w:sz w:val="28"/>
          <w:szCs w:val="28"/>
        </w:rPr>
        <w:t>контекста).</w:t>
      </w:r>
    </w:p>
    <w:p w:rsidR="00B92AEE" w:rsidRPr="00B92AEE" w:rsidRDefault="00B92AEE" w:rsidP="00B92AE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92AEE">
        <w:rPr>
          <w:rFonts w:ascii="Times New Roman" w:hAnsi="Times New Roman" w:cs="Times New Roman"/>
          <w:sz w:val="28"/>
          <w:szCs w:val="28"/>
        </w:rPr>
        <w:t>тсутствие или нарушение игры с партнерами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AEE">
        <w:rPr>
          <w:rFonts w:ascii="Times New Roman" w:hAnsi="Times New Roman" w:cs="Times New Roman"/>
          <w:sz w:val="28"/>
          <w:szCs w:val="28"/>
        </w:rPr>
        <w:t>(например, ребенок избегает участия в простых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AEE">
        <w:rPr>
          <w:rFonts w:ascii="Times New Roman" w:hAnsi="Times New Roman" w:cs="Times New Roman"/>
          <w:sz w:val="28"/>
          <w:szCs w:val="28"/>
        </w:rPr>
        <w:t>играх; предпочитает играть в одиночестве;</w:t>
      </w:r>
    </w:p>
    <w:p w:rsidR="00B92AEE" w:rsidRDefault="00B92AEE" w:rsidP="00B92AEE">
      <w:pPr>
        <w:pStyle w:val="a3"/>
        <w:rPr>
          <w:rFonts w:ascii="Times New Roman" w:hAnsi="Times New Roman" w:cs="Times New Roman"/>
          <w:sz w:val="28"/>
          <w:szCs w:val="28"/>
        </w:rPr>
      </w:pPr>
      <w:r w:rsidRPr="00B92AEE">
        <w:rPr>
          <w:rFonts w:ascii="Times New Roman" w:hAnsi="Times New Roman" w:cs="Times New Roman"/>
          <w:sz w:val="28"/>
          <w:szCs w:val="28"/>
        </w:rPr>
        <w:t>привлекает других детей к игре только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AEE">
        <w:rPr>
          <w:rFonts w:ascii="Times New Roman" w:hAnsi="Times New Roman" w:cs="Times New Roman"/>
          <w:sz w:val="28"/>
          <w:szCs w:val="28"/>
        </w:rPr>
        <w:t>качестве «механических средств»).</w:t>
      </w:r>
    </w:p>
    <w:p w:rsidR="00B92AEE" w:rsidRDefault="00B92AEE" w:rsidP="00B92AE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92AEE">
        <w:rPr>
          <w:rFonts w:ascii="Times New Roman" w:hAnsi="Times New Roman" w:cs="Times New Roman"/>
          <w:sz w:val="28"/>
          <w:szCs w:val="28"/>
        </w:rPr>
        <w:t>ыраженное нарушение 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AEE">
        <w:rPr>
          <w:rFonts w:ascii="Times New Roman" w:hAnsi="Times New Roman" w:cs="Times New Roman"/>
          <w:sz w:val="28"/>
          <w:szCs w:val="28"/>
        </w:rPr>
        <w:t>устанавливать дружеские связи (т.е. отсутствует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AEE">
        <w:rPr>
          <w:rFonts w:ascii="Times New Roman" w:hAnsi="Times New Roman" w:cs="Times New Roman"/>
          <w:sz w:val="28"/>
          <w:szCs w:val="28"/>
        </w:rPr>
        <w:t>интерес к установлению дружеских связей;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AEE">
        <w:rPr>
          <w:rFonts w:ascii="Times New Roman" w:hAnsi="Times New Roman" w:cs="Times New Roman"/>
          <w:sz w:val="28"/>
          <w:szCs w:val="28"/>
        </w:rPr>
        <w:t>несмотря на заинтересованность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AEE">
        <w:rPr>
          <w:rFonts w:ascii="Times New Roman" w:hAnsi="Times New Roman" w:cs="Times New Roman"/>
          <w:sz w:val="28"/>
          <w:szCs w:val="28"/>
        </w:rPr>
        <w:t>установлении дружеских связей, ребенок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AEE">
        <w:rPr>
          <w:rFonts w:ascii="Times New Roman" w:hAnsi="Times New Roman" w:cs="Times New Roman"/>
          <w:sz w:val="28"/>
          <w:szCs w:val="28"/>
        </w:rPr>
        <w:t>демонстрирует недостаточное понимание норм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AEE">
        <w:rPr>
          <w:rFonts w:ascii="Times New Roman" w:hAnsi="Times New Roman" w:cs="Times New Roman"/>
          <w:sz w:val="28"/>
          <w:szCs w:val="28"/>
        </w:rPr>
        <w:t>социального взаимодействия, например, читает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AEE">
        <w:rPr>
          <w:rFonts w:ascii="Times New Roman" w:hAnsi="Times New Roman" w:cs="Times New Roman"/>
          <w:sz w:val="28"/>
          <w:szCs w:val="28"/>
        </w:rPr>
        <w:t>другому ребенку телефонную книгу).</w:t>
      </w:r>
    </w:p>
    <w:p w:rsidR="00B92AEE" w:rsidRDefault="00B92AEE" w:rsidP="00B92AE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92AEE">
        <w:rPr>
          <w:rFonts w:ascii="Times New Roman" w:hAnsi="Times New Roman" w:cs="Times New Roman"/>
          <w:sz w:val="28"/>
          <w:szCs w:val="28"/>
        </w:rPr>
        <w:t>тсутствие воображения, 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AEE">
        <w:rPr>
          <w:rFonts w:ascii="Times New Roman" w:hAnsi="Times New Roman" w:cs="Times New Roman"/>
          <w:sz w:val="28"/>
          <w:szCs w:val="28"/>
        </w:rPr>
        <w:t>изображения в игре взрослых, сказочных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AEE">
        <w:rPr>
          <w:rFonts w:ascii="Times New Roman" w:hAnsi="Times New Roman" w:cs="Times New Roman"/>
          <w:sz w:val="28"/>
          <w:szCs w:val="28"/>
        </w:rPr>
        <w:t>персонажей или животных; слабость интереса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AEE">
        <w:rPr>
          <w:rFonts w:ascii="Times New Roman" w:hAnsi="Times New Roman" w:cs="Times New Roman"/>
          <w:sz w:val="28"/>
          <w:szCs w:val="28"/>
        </w:rPr>
        <w:t>рассказам о вымышленных событиях.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4D05" w:rsidRDefault="00C94D05" w:rsidP="00B810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5E91E92">
            <wp:extent cx="4608830" cy="602361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30" cy="6023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0F64" w:rsidRPr="00AD0F64" w:rsidRDefault="00AD0F64" w:rsidP="00AD0F64">
      <w:pPr>
        <w:rPr>
          <w:rFonts w:ascii="Times New Roman" w:hAnsi="Times New Roman" w:cs="Times New Roman"/>
          <w:b/>
          <w:sz w:val="28"/>
          <w:szCs w:val="28"/>
        </w:rPr>
      </w:pPr>
      <w:r w:rsidRPr="00AD0F64">
        <w:rPr>
          <w:rFonts w:ascii="Times New Roman" w:hAnsi="Times New Roman" w:cs="Times New Roman"/>
          <w:b/>
          <w:sz w:val="28"/>
          <w:szCs w:val="28"/>
        </w:rPr>
        <w:t>Нарушения коммуникации.</w:t>
      </w:r>
    </w:p>
    <w:p w:rsidR="00AD0F64" w:rsidRPr="00AD0F64" w:rsidRDefault="00AD0F64" w:rsidP="00AD0F64">
      <w:pPr>
        <w:rPr>
          <w:rFonts w:ascii="Times New Roman" w:hAnsi="Times New Roman" w:cs="Times New Roman"/>
          <w:sz w:val="28"/>
          <w:szCs w:val="28"/>
        </w:rPr>
      </w:pPr>
      <w:r w:rsidRPr="00AD0F64">
        <w:rPr>
          <w:rFonts w:ascii="Times New Roman" w:hAnsi="Times New Roman" w:cs="Times New Roman"/>
          <w:sz w:val="28"/>
          <w:szCs w:val="28"/>
        </w:rPr>
        <w:t>Нарушения коммуникации –</w:t>
      </w:r>
      <w:r w:rsidR="005E08E6">
        <w:rPr>
          <w:rFonts w:ascii="Times New Roman" w:hAnsi="Times New Roman" w:cs="Times New Roman"/>
          <w:sz w:val="28"/>
          <w:szCs w:val="28"/>
        </w:rPr>
        <w:t xml:space="preserve"> также ведущий симптом аутизма. </w:t>
      </w:r>
      <w:r w:rsidRPr="00AD0F64">
        <w:rPr>
          <w:rFonts w:ascii="Times New Roman" w:hAnsi="Times New Roman" w:cs="Times New Roman"/>
          <w:sz w:val="28"/>
          <w:szCs w:val="28"/>
        </w:rPr>
        <w:t>Многие дети с аутизмом гораздо п</w:t>
      </w:r>
      <w:r w:rsidR="005E08E6">
        <w:rPr>
          <w:rFonts w:ascii="Times New Roman" w:hAnsi="Times New Roman" w:cs="Times New Roman"/>
          <w:sz w:val="28"/>
          <w:szCs w:val="28"/>
        </w:rPr>
        <w:t xml:space="preserve">озже других начинают говорить и </w:t>
      </w:r>
      <w:r w:rsidRPr="00AD0F64">
        <w:rPr>
          <w:rFonts w:ascii="Times New Roman" w:hAnsi="Times New Roman" w:cs="Times New Roman"/>
          <w:sz w:val="28"/>
          <w:szCs w:val="28"/>
        </w:rPr>
        <w:t>могут не использовать жесты. Вме</w:t>
      </w:r>
      <w:r w:rsidR="005E08E6">
        <w:rPr>
          <w:rFonts w:ascii="Times New Roman" w:hAnsi="Times New Roman" w:cs="Times New Roman"/>
          <w:sz w:val="28"/>
          <w:szCs w:val="28"/>
        </w:rPr>
        <w:t xml:space="preserve">сто этого они пользуются руками </w:t>
      </w:r>
      <w:r w:rsidRPr="00AD0F64">
        <w:rPr>
          <w:rFonts w:ascii="Times New Roman" w:hAnsi="Times New Roman" w:cs="Times New Roman"/>
          <w:sz w:val="28"/>
          <w:szCs w:val="28"/>
        </w:rPr>
        <w:t>других людей, подводят взрослых к т</w:t>
      </w:r>
      <w:r w:rsidR="005E08E6">
        <w:rPr>
          <w:rFonts w:ascii="Times New Roman" w:hAnsi="Times New Roman" w:cs="Times New Roman"/>
          <w:sz w:val="28"/>
          <w:szCs w:val="28"/>
        </w:rPr>
        <w:t xml:space="preserve">ем предметам, с которыми хотят, </w:t>
      </w:r>
      <w:r w:rsidRPr="00AD0F64">
        <w:rPr>
          <w:rFonts w:ascii="Times New Roman" w:hAnsi="Times New Roman" w:cs="Times New Roman"/>
          <w:sz w:val="28"/>
          <w:szCs w:val="28"/>
        </w:rPr>
        <w:t xml:space="preserve">чтобы взрослые что-то делали. </w:t>
      </w:r>
      <w:r w:rsidR="005E08E6">
        <w:rPr>
          <w:rFonts w:ascii="Times New Roman" w:hAnsi="Times New Roman" w:cs="Times New Roman"/>
          <w:sz w:val="28"/>
          <w:szCs w:val="28"/>
        </w:rPr>
        <w:t xml:space="preserve">Другие дети могут рано начинать </w:t>
      </w:r>
      <w:r w:rsidRPr="00AD0F64">
        <w:rPr>
          <w:rFonts w:ascii="Times New Roman" w:hAnsi="Times New Roman" w:cs="Times New Roman"/>
          <w:sz w:val="28"/>
          <w:szCs w:val="28"/>
        </w:rPr>
        <w:t>говорить и запоминать много слов</w:t>
      </w:r>
      <w:r w:rsidR="005E08E6">
        <w:rPr>
          <w:rFonts w:ascii="Times New Roman" w:hAnsi="Times New Roman" w:cs="Times New Roman"/>
          <w:sz w:val="28"/>
          <w:szCs w:val="28"/>
        </w:rPr>
        <w:t xml:space="preserve">, но не используют их для того, </w:t>
      </w:r>
      <w:r w:rsidRPr="00AD0F64">
        <w:rPr>
          <w:rFonts w:ascii="Times New Roman" w:hAnsi="Times New Roman" w:cs="Times New Roman"/>
          <w:sz w:val="28"/>
          <w:szCs w:val="28"/>
        </w:rPr>
        <w:t>чтобы общаться. Например, снова и</w:t>
      </w:r>
      <w:r w:rsidR="005E08E6">
        <w:rPr>
          <w:rFonts w:ascii="Times New Roman" w:hAnsi="Times New Roman" w:cs="Times New Roman"/>
          <w:sz w:val="28"/>
          <w:szCs w:val="28"/>
        </w:rPr>
        <w:t xml:space="preserve"> снова повторяют любимые цитаты </w:t>
      </w:r>
      <w:r w:rsidRPr="00AD0F64">
        <w:rPr>
          <w:rFonts w:ascii="Times New Roman" w:hAnsi="Times New Roman" w:cs="Times New Roman"/>
          <w:sz w:val="28"/>
          <w:szCs w:val="28"/>
        </w:rPr>
        <w:t>из мультфильмов и книжек или слова</w:t>
      </w:r>
      <w:r w:rsidR="005E08E6">
        <w:rPr>
          <w:rFonts w:ascii="Times New Roman" w:hAnsi="Times New Roman" w:cs="Times New Roman"/>
          <w:sz w:val="28"/>
          <w:szCs w:val="28"/>
        </w:rPr>
        <w:t xml:space="preserve"> и фразы, услышанные от других. </w:t>
      </w:r>
      <w:r w:rsidRPr="00AD0F64">
        <w:rPr>
          <w:rFonts w:ascii="Times New Roman" w:hAnsi="Times New Roman" w:cs="Times New Roman"/>
          <w:sz w:val="28"/>
          <w:szCs w:val="28"/>
        </w:rPr>
        <w:t>Часто дети с аутизмом хуже понимают обращенную к ним речь. Ча</w:t>
      </w:r>
      <w:r w:rsidR="005E08E6">
        <w:rPr>
          <w:rFonts w:ascii="Times New Roman" w:hAnsi="Times New Roman" w:cs="Times New Roman"/>
          <w:sz w:val="28"/>
          <w:szCs w:val="28"/>
        </w:rPr>
        <w:t xml:space="preserve">сто </w:t>
      </w:r>
      <w:r w:rsidRPr="00AD0F64">
        <w:rPr>
          <w:rFonts w:ascii="Times New Roman" w:hAnsi="Times New Roman" w:cs="Times New Roman"/>
          <w:sz w:val="28"/>
          <w:szCs w:val="28"/>
        </w:rPr>
        <w:t>также они позже других детей</w:t>
      </w:r>
      <w:r w:rsidR="005E08E6">
        <w:rPr>
          <w:rFonts w:ascii="Times New Roman" w:hAnsi="Times New Roman" w:cs="Times New Roman"/>
          <w:sz w:val="28"/>
          <w:szCs w:val="28"/>
        </w:rPr>
        <w:t xml:space="preserve"> начинают выполнять инструкции, </w:t>
      </w:r>
      <w:r w:rsidRPr="00AD0F64">
        <w:rPr>
          <w:rFonts w:ascii="Times New Roman" w:hAnsi="Times New Roman" w:cs="Times New Roman"/>
          <w:sz w:val="28"/>
          <w:szCs w:val="28"/>
        </w:rPr>
        <w:t>может казаться, что они не слышат обращенные к ним слова.</w:t>
      </w:r>
    </w:p>
    <w:p w:rsidR="00B92AEE" w:rsidRDefault="00B92AEE" w:rsidP="00B92AE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B92AEE">
        <w:rPr>
          <w:rFonts w:ascii="Times New Roman" w:hAnsi="Times New Roman" w:cs="Times New Roman"/>
          <w:sz w:val="28"/>
          <w:szCs w:val="28"/>
        </w:rPr>
        <w:t>ыраженные речевые нарушения,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AEE">
        <w:rPr>
          <w:rFonts w:ascii="Times New Roman" w:hAnsi="Times New Roman" w:cs="Times New Roman"/>
          <w:sz w:val="28"/>
          <w:szCs w:val="28"/>
        </w:rPr>
        <w:t>затрагивающие громкость речи, высоту,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AEE">
        <w:rPr>
          <w:rFonts w:ascii="Times New Roman" w:hAnsi="Times New Roman" w:cs="Times New Roman"/>
          <w:sz w:val="28"/>
          <w:szCs w:val="28"/>
        </w:rPr>
        <w:t>употребление ударений, частоту, ритм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AEE">
        <w:rPr>
          <w:rFonts w:ascii="Times New Roman" w:hAnsi="Times New Roman" w:cs="Times New Roman"/>
          <w:sz w:val="28"/>
          <w:szCs w:val="28"/>
        </w:rPr>
        <w:t>интонацию (например, монотонность,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AEE">
        <w:rPr>
          <w:rFonts w:ascii="Times New Roman" w:hAnsi="Times New Roman" w:cs="Times New Roman"/>
          <w:sz w:val="28"/>
          <w:szCs w:val="28"/>
        </w:rPr>
        <w:t>вопросительный тон речи, «писклявый» голос).</w:t>
      </w:r>
    </w:p>
    <w:p w:rsidR="00B92AEE" w:rsidRDefault="00B92AEE" w:rsidP="00B92AE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92AEE">
        <w:rPr>
          <w:rFonts w:ascii="Times New Roman" w:hAnsi="Times New Roman" w:cs="Times New Roman"/>
          <w:sz w:val="28"/>
          <w:szCs w:val="28"/>
        </w:rPr>
        <w:t>ыраженные нарушения формы и содержания речи, 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AEE">
        <w:rPr>
          <w:rFonts w:ascii="Times New Roman" w:hAnsi="Times New Roman" w:cs="Times New Roman"/>
          <w:sz w:val="28"/>
          <w:szCs w:val="28"/>
        </w:rPr>
        <w:t xml:space="preserve">стереотипии и повторы (например, непосредственные </w:t>
      </w:r>
      <w:proofErr w:type="spellStart"/>
      <w:r w:rsidRPr="00B92AEE">
        <w:rPr>
          <w:rFonts w:ascii="Times New Roman" w:hAnsi="Times New Roman" w:cs="Times New Roman"/>
          <w:sz w:val="28"/>
          <w:szCs w:val="28"/>
        </w:rPr>
        <w:t>эхолалии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AEE">
        <w:rPr>
          <w:rFonts w:ascii="Times New Roman" w:hAnsi="Times New Roman" w:cs="Times New Roman"/>
          <w:sz w:val="28"/>
          <w:szCs w:val="28"/>
        </w:rPr>
        <w:t>или механическое повторение телевизионной рекламы);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AEE">
        <w:rPr>
          <w:rFonts w:ascii="Times New Roman" w:hAnsi="Times New Roman" w:cs="Times New Roman"/>
          <w:sz w:val="28"/>
          <w:szCs w:val="28"/>
        </w:rPr>
        <w:t>использование местоимения «ты» вместо «я» (например, «Ты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AEE">
        <w:rPr>
          <w:rFonts w:ascii="Times New Roman" w:hAnsi="Times New Roman" w:cs="Times New Roman"/>
          <w:sz w:val="28"/>
          <w:szCs w:val="28"/>
        </w:rPr>
        <w:t>хочешь печенье?» означает «Я хочу печенье»); особое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AEE">
        <w:rPr>
          <w:rFonts w:ascii="Times New Roman" w:hAnsi="Times New Roman" w:cs="Times New Roman"/>
          <w:sz w:val="28"/>
          <w:szCs w:val="28"/>
        </w:rPr>
        <w:t>использо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92AEE">
        <w:rPr>
          <w:rFonts w:ascii="Times New Roman" w:hAnsi="Times New Roman" w:cs="Times New Roman"/>
          <w:sz w:val="28"/>
          <w:szCs w:val="28"/>
        </w:rPr>
        <w:t>вание слов и выражений (например, «Иди на зеленые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AEE">
        <w:rPr>
          <w:rFonts w:ascii="Times New Roman" w:hAnsi="Times New Roman" w:cs="Times New Roman"/>
          <w:sz w:val="28"/>
          <w:szCs w:val="28"/>
        </w:rPr>
        <w:t>карусели» означает «Я хочу пойти покачаться»)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B92AEE">
        <w:rPr>
          <w:rFonts w:ascii="Times New Roman" w:hAnsi="Times New Roman" w:cs="Times New Roman"/>
          <w:sz w:val="28"/>
          <w:szCs w:val="28"/>
        </w:rPr>
        <w:t>частые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AEE">
        <w:rPr>
          <w:rFonts w:ascii="Times New Roman" w:hAnsi="Times New Roman" w:cs="Times New Roman"/>
          <w:sz w:val="28"/>
          <w:szCs w:val="28"/>
        </w:rPr>
        <w:t>неуместные замечания (например, ребенок начинает говорить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AEE">
        <w:rPr>
          <w:rFonts w:ascii="Times New Roman" w:hAnsi="Times New Roman" w:cs="Times New Roman"/>
          <w:sz w:val="28"/>
          <w:szCs w:val="28"/>
        </w:rPr>
        <w:t>расписании движения поездов во время разговора о спорте).</w:t>
      </w:r>
    </w:p>
    <w:p w:rsidR="00B92AEE" w:rsidRPr="00B92AEE" w:rsidRDefault="00B92AEE" w:rsidP="00B92AE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B92AEE">
        <w:rPr>
          <w:rFonts w:ascii="Times New Roman" w:hAnsi="Times New Roman" w:cs="Times New Roman"/>
          <w:sz w:val="28"/>
          <w:szCs w:val="28"/>
        </w:rPr>
        <w:t>начительные нарушения способности вступать в беседу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AEE">
        <w:rPr>
          <w:rFonts w:ascii="Times New Roman" w:hAnsi="Times New Roman" w:cs="Times New Roman"/>
          <w:sz w:val="28"/>
          <w:szCs w:val="28"/>
        </w:rPr>
        <w:t>поддерживать разговор с другими людьми, несмотря на наличие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AEE">
        <w:rPr>
          <w:rFonts w:ascii="Times New Roman" w:hAnsi="Times New Roman" w:cs="Times New Roman"/>
          <w:sz w:val="28"/>
          <w:szCs w:val="28"/>
        </w:rPr>
        <w:t>нормальной речи (например, ребенок произносит бесконечные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AEE">
        <w:rPr>
          <w:rFonts w:ascii="Times New Roman" w:hAnsi="Times New Roman" w:cs="Times New Roman"/>
          <w:sz w:val="28"/>
          <w:szCs w:val="28"/>
        </w:rPr>
        <w:t>монологи на какую-либо тему, не замечая реплик окружающих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92AEE" w:rsidRDefault="00B92AEE" w:rsidP="00B92AE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92AEE">
        <w:rPr>
          <w:rFonts w:ascii="Times New Roman" w:hAnsi="Times New Roman" w:cs="Times New Roman"/>
          <w:sz w:val="28"/>
          <w:szCs w:val="28"/>
        </w:rPr>
        <w:t>тсутствие таких форм коммуникации, как лепет,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AEE">
        <w:rPr>
          <w:rFonts w:ascii="Times New Roman" w:hAnsi="Times New Roman" w:cs="Times New Roman"/>
          <w:sz w:val="28"/>
          <w:szCs w:val="28"/>
        </w:rPr>
        <w:t>жестикуляция, мимика, речевое общение.</w:t>
      </w:r>
    </w:p>
    <w:p w:rsidR="00B92AEE" w:rsidRDefault="00B92AEE" w:rsidP="00B92AE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B92AEE">
        <w:rPr>
          <w:rFonts w:ascii="Times New Roman" w:hAnsi="Times New Roman" w:cs="Times New Roman"/>
          <w:sz w:val="28"/>
          <w:szCs w:val="28"/>
        </w:rPr>
        <w:t>начительные нарушения невербальных аспектов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AEE">
        <w:rPr>
          <w:rFonts w:ascii="Times New Roman" w:hAnsi="Times New Roman" w:cs="Times New Roman"/>
          <w:sz w:val="28"/>
          <w:szCs w:val="28"/>
        </w:rPr>
        <w:t>коммуникации, таких как зрительный контакт, мимическая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AEE">
        <w:rPr>
          <w:rFonts w:ascii="Times New Roman" w:hAnsi="Times New Roman" w:cs="Times New Roman"/>
          <w:sz w:val="28"/>
          <w:szCs w:val="28"/>
        </w:rPr>
        <w:t>экспрессия, поза, жесты, служащие для установления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AEE">
        <w:rPr>
          <w:rFonts w:ascii="Times New Roman" w:hAnsi="Times New Roman" w:cs="Times New Roman"/>
          <w:sz w:val="28"/>
          <w:szCs w:val="28"/>
        </w:rPr>
        <w:t>социального взаимодействия и изменения его стиля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92AEE">
        <w:rPr>
          <w:rFonts w:ascii="Times New Roman" w:hAnsi="Times New Roman" w:cs="Times New Roman"/>
          <w:sz w:val="28"/>
          <w:szCs w:val="28"/>
        </w:rPr>
        <w:t>(например, избегает прикосновений, напрягается,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AEE">
        <w:rPr>
          <w:rFonts w:ascii="Times New Roman" w:hAnsi="Times New Roman" w:cs="Times New Roman"/>
          <w:sz w:val="28"/>
          <w:szCs w:val="28"/>
        </w:rPr>
        <w:t>застывает, когда его обнимают или берут на руки,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AEE">
        <w:rPr>
          <w:rFonts w:ascii="Times New Roman" w:hAnsi="Times New Roman" w:cs="Times New Roman"/>
          <w:sz w:val="28"/>
          <w:szCs w:val="28"/>
        </w:rPr>
        <w:t>смотрит на партнера, не улыбается при взаимодействии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AEE">
        <w:rPr>
          <w:rFonts w:ascii="Times New Roman" w:hAnsi="Times New Roman" w:cs="Times New Roman"/>
          <w:sz w:val="28"/>
          <w:szCs w:val="28"/>
        </w:rPr>
        <w:t>людьми, не здоровается с родителями, гостями, смотрит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AEE">
        <w:rPr>
          <w:rFonts w:ascii="Times New Roman" w:hAnsi="Times New Roman" w:cs="Times New Roman"/>
          <w:sz w:val="28"/>
          <w:szCs w:val="28"/>
        </w:rPr>
        <w:t>одну точку в ситуациях социального взаимодействия).</w:t>
      </w:r>
    </w:p>
    <w:p w:rsidR="00C94D05" w:rsidRPr="00B92AEE" w:rsidRDefault="00C94D05" w:rsidP="00C94D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2AEE" w:rsidRDefault="00C94D05" w:rsidP="009242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168554">
            <wp:extent cx="5937885" cy="3023870"/>
            <wp:effectExtent l="0" t="0" r="571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2AEE" w:rsidRDefault="00B92AEE" w:rsidP="00924238">
      <w:pPr>
        <w:rPr>
          <w:rFonts w:ascii="Times New Roman" w:hAnsi="Times New Roman" w:cs="Times New Roman"/>
          <w:sz w:val="28"/>
          <w:szCs w:val="28"/>
        </w:rPr>
      </w:pPr>
    </w:p>
    <w:p w:rsidR="00B92AEE" w:rsidRDefault="00B92AEE" w:rsidP="00924238">
      <w:pPr>
        <w:rPr>
          <w:rFonts w:ascii="Times New Roman" w:hAnsi="Times New Roman" w:cs="Times New Roman"/>
          <w:sz w:val="28"/>
          <w:szCs w:val="28"/>
        </w:rPr>
      </w:pPr>
    </w:p>
    <w:p w:rsidR="00924238" w:rsidRPr="00924238" w:rsidRDefault="00924238" w:rsidP="00924238">
      <w:pPr>
        <w:rPr>
          <w:rFonts w:ascii="Times New Roman" w:hAnsi="Times New Roman" w:cs="Times New Roman"/>
          <w:sz w:val="28"/>
          <w:szCs w:val="28"/>
        </w:rPr>
      </w:pPr>
    </w:p>
    <w:sectPr w:rsidR="00924238" w:rsidRPr="00924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551F0"/>
    <w:multiLevelType w:val="hybridMultilevel"/>
    <w:tmpl w:val="4A306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04378"/>
    <w:multiLevelType w:val="hybridMultilevel"/>
    <w:tmpl w:val="EACC1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01D74"/>
    <w:multiLevelType w:val="hybridMultilevel"/>
    <w:tmpl w:val="3266C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21146"/>
    <w:multiLevelType w:val="hybridMultilevel"/>
    <w:tmpl w:val="B468A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C4"/>
    <w:rsid w:val="00192EC4"/>
    <w:rsid w:val="001E3B2D"/>
    <w:rsid w:val="003455AF"/>
    <w:rsid w:val="00406E1B"/>
    <w:rsid w:val="00541FCD"/>
    <w:rsid w:val="005E08E6"/>
    <w:rsid w:val="006B508D"/>
    <w:rsid w:val="007C30B5"/>
    <w:rsid w:val="00830D36"/>
    <w:rsid w:val="008E541A"/>
    <w:rsid w:val="00924238"/>
    <w:rsid w:val="00AD0F64"/>
    <w:rsid w:val="00B810F0"/>
    <w:rsid w:val="00B92AEE"/>
    <w:rsid w:val="00BD47E0"/>
    <w:rsid w:val="00C94D05"/>
    <w:rsid w:val="00CF3D01"/>
    <w:rsid w:val="00D26993"/>
    <w:rsid w:val="00D917D3"/>
    <w:rsid w:val="00DB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A0D97-649B-4162-AD0E-5646B6E8E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2021-04-21T11:30:00Z</dcterms:created>
  <dcterms:modified xsi:type="dcterms:W3CDTF">2021-04-21T12:26:00Z</dcterms:modified>
</cp:coreProperties>
</file>